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0B97" w14:textId="77777777" w:rsidR="00DA70D4" w:rsidRPr="00213FCF" w:rsidRDefault="00DA70D4" w:rsidP="00AE0EF1">
      <w:pPr>
        <w:shd w:val="clear" w:color="auto" w:fill="EEECE1" w:themeFill="background2"/>
        <w:jc w:val="center"/>
        <w:rPr>
          <w:rFonts w:ascii="Cambria" w:eastAsia="Times New Roman" w:hAnsi="Cambria" w:cs="Times New Roman"/>
          <w:b/>
          <w:spacing w:val="5"/>
          <w:kern w:val="28"/>
          <w:sz w:val="28"/>
          <w:szCs w:val="28"/>
          <w:lang w:eastAsia="fr-FR"/>
        </w:rPr>
      </w:pPr>
      <w:r w:rsidRPr="00213FCF">
        <w:rPr>
          <w:rFonts w:ascii="Cambria" w:eastAsia="Times New Roman" w:hAnsi="Cambria" w:cs="Times New Roman"/>
          <w:b/>
          <w:spacing w:val="5"/>
          <w:kern w:val="28"/>
          <w:sz w:val="28"/>
          <w:szCs w:val="28"/>
          <w:lang w:eastAsia="fr-FR"/>
        </w:rPr>
        <w:t>Règlement du concours de dessin – 20</w:t>
      </w:r>
      <w:r w:rsidR="00D26757" w:rsidRPr="00213FCF">
        <w:rPr>
          <w:rFonts w:ascii="Cambria" w:eastAsia="Times New Roman" w:hAnsi="Cambria" w:cs="Times New Roman"/>
          <w:b/>
          <w:spacing w:val="5"/>
          <w:kern w:val="28"/>
          <w:sz w:val="28"/>
          <w:szCs w:val="28"/>
          <w:lang w:eastAsia="fr-FR"/>
        </w:rPr>
        <w:t>21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82"/>
        <w:gridCol w:w="5782"/>
      </w:tblGrid>
      <w:tr w:rsidR="004C1DB5" w14:paraId="5BC127D4" w14:textId="77777777" w:rsidTr="00E23344">
        <w:tc>
          <w:tcPr>
            <w:tcW w:w="5782" w:type="dxa"/>
            <w:tcBorders>
              <w:bottom w:val="dashed" w:sz="4" w:space="0" w:color="auto"/>
            </w:tcBorders>
          </w:tcPr>
          <w:p w14:paraId="19B58D8E" w14:textId="77777777" w:rsidR="00DA70D4" w:rsidRPr="00C7321B" w:rsidRDefault="00DA70D4" w:rsidP="00DA70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Article 1</w:t>
            </w:r>
            <w:r w:rsidRPr="00C7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366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</w:t>
            </w:r>
            <w:r w:rsidRPr="00C7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a bibliothèque municipale </w:t>
            </w:r>
            <w:r w:rsidR="0021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d’Allauch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organise un concours de dessin dans le cadre du festival </w:t>
            </w:r>
            <w:r w:rsidRPr="004C1DB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fr-FR"/>
              </w:rPr>
              <w:t>BD « Bulles électriques ».</w:t>
            </w:r>
            <w:r w:rsidRPr="004C1DB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fr-FR"/>
              </w:rPr>
              <w:t xml:space="preserve">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participation implique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 respect du présent règlement.</w:t>
            </w:r>
          </w:p>
          <w:p w14:paraId="65044811" w14:textId="77777777" w:rsidR="00DA70D4" w:rsidRPr="0036662C" w:rsidRDefault="00DA70D4" w:rsidP="00DA70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Article 2</w:t>
            </w:r>
            <w:r w:rsidRPr="00C7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366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 concours de dessin est </w:t>
            </w:r>
            <w:r w:rsidRPr="00C7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ouvert à tous, adultes</w:t>
            </w:r>
            <w:r w:rsidR="007C2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, </w:t>
            </w:r>
            <w:r w:rsidRPr="00C7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et enfants à partir de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6</w:t>
            </w:r>
            <w:r w:rsidRPr="00C7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ans</w:t>
            </w:r>
            <w:r w:rsidR="007C2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36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domiciliés dans le département des Bo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uches-du-Rhône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La participa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tion à ce concours est gratuite 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et individuelle. Un seul dessin par participant est autorisé. </w:t>
            </w:r>
          </w:p>
          <w:p w14:paraId="704D98F4" w14:textId="77777777" w:rsidR="00DA70D4" w:rsidRDefault="00DA70D4" w:rsidP="00DA70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Article </w:t>
            </w:r>
            <w:r w:rsidR="00201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3</w:t>
            </w:r>
            <w:r w:rsidRPr="0036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366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ins d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être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réalisés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sur une </w:t>
            </w:r>
            <w:r w:rsidRPr="00C7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feuille blanche de format 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avec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technique de votre choix : crayons de couleur, crayons graphites, crayons pastels, 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crayons aquarelles,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feutres, peinture, craies d’art, fusain.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dessin ne peut être ni une photocopie, ni une 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pression.</w:t>
            </w:r>
          </w:p>
          <w:p w14:paraId="6BF1AE3E" w14:textId="0A779EE8" w:rsidR="00AE0EF1" w:rsidRDefault="00DA70D4" w:rsidP="00DA70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6A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 xml:space="preserve">Article </w:t>
            </w:r>
            <w:r w:rsidR="00201A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: 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thème choisi est </w:t>
            </w:r>
            <w:r w:rsidR="00672B51" w:rsidRPr="00AE0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l’affiche du festival</w:t>
            </w:r>
            <w:r w:rsidR="00672B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: </w:t>
            </w:r>
            <w:r w:rsidR="00AE0E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construire une planche </w:t>
            </w:r>
            <w:r w:rsidR="00213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</w:t>
            </w:r>
            <w:r w:rsidR="00AE0E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 à </w:t>
            </w:r>
            <w:r w:rsidR="004C1D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  <w:r w:rsidR="00AE0E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cases. L’affiche</w:t>
            </w:r>
            <w:r w:rsidR="001950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="00AE0E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avec la scénette des personnages de Pagnol Picquoiseau et Escartefigue</w:t>
            </w:r>
            <w:r w:rsidR="00213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="00AE0E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devra être </w:t>
            </w:r>
            <w:r w:rsidR="004C1D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insérée </w:t>
            </w:r>
            <w:r w:rsidR="00AE0E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 centre de cette mini histoire.</w:t>
            </w:r>
          </w:p>
          <w:p w14:paraId="31B6660D" w14:textId="77777777" w:rsidR="00AE0EF1" w:rsidRPr="00213FCF" w:rsidRDefault="00AE0EF1" w:rsidP="00DA70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vous d’inventer un avant et un après </w:t>
            </w:r>
            <w:r w:rsidR="00213FCF" w:rsidRPr="00213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à </w:t>
            </w:r>
            <w:r w:rsidRPr="00213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cette scénette.</w:t>
            </w:r>
          </w:p>
          <w:p w14:paraId="3D75DF5C" w14:textId="77777777" w:rsidR="00C53B07" w:rsidRDefault="00AE0EF1" w:rsidP="00C53B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DA70D4" w:rsidRPr="00A83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Article </w:t>
            </w:r>
            <w:r w:rsidR="00201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5</w:t>
            </w:r>
            <w:r w:rsidR="00DA70D4" w:rsidRPr="00C7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="00DA70D4" w:rsidRPr="00366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</w:t>
            </w:r>
            <w:r w:rsidR="00DA70D4"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</w:t>
            </w:r>
            <w:r w:rsidR="00DA70D4"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dessins reçus seront répartis en fonction de l’âge des participants</w:t>
            </w:r>
            <w:r w:rsidR="00C53B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</w:t>
            </w:r>
          </w:p>
          <w:p w14:paraId="6E068FB4" w14:textId="77777777" w:rsidR="00C53B07" w:rsidRDefault="00DA70D4" w:rsidP="00DA70D4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3B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Catégorie 1 : 6 à 8 ans</w:t>
            </w:r>
          </w:p>
          <w:p w14:paraId="0CC3F0F1" w14:textId="77777777" w:rsidR="00DA70D4" w:rsidRPr="00C53B07" w:rsidRDefault="00DA70D4" w:rsidP="00DA70D4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3B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Catégorie 2 : 9 à 11 ans</w:t>
            </w:r>
          </w:p>
          <w:p w14:paraId="53FF0D77" w14:textId="77777777" w:rsidR="00DA70D4" w:rsidRPr="00C7321B" w:rsidRDefault="00DA70D4" w:rsidP="00DA70D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Catégorie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 12 à 15 ans</w:t>
            </w:r>
          </w:p>
          <w:p w14:paraId="7AB465BE" w14:textId="77777777" w:rsidR="00DA70D4" w:rsidRPr="00C7321B" w:rsidRDefault="00DA70D4" w:rsidP="00DA70D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Catégorie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 16 ans et +</w:t>
            </w:r>
          </w:p>
          <w:p w14:paraId="75B03038" w14:textId="77777777" w:rsidR="00DA70D4" w:rsidRDefault="00DA70D4" w:rsidP="00201A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Pour chacune des </w:t>
            </w:r>
            <w:r w:rsidR="00C53B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atégories, 15 dessins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seront prés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électionnés </w:t>
            </w:r>
            <w:r w:rsidR="00C53B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seront soumis à un jury composé d’auteurs de BD présents sur le festival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lesquels éliront, pour chaque catégorie, les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trois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dessins vainqueurs dont la note est supérieure ou égale à 7.</w:t>
            </w:r>
          </w:p>
          <w:p w14:paraId="0336BA7A" w14:textId="77777777" w:rsidR="00DA70D4" w:rsidRDefault="00DA70D4" w:rsidP="00B033E6">
            <w:pPr>
              <w:pStyle w:val="Paragraphedeliste"/>
              <w:spacing w:before="100" w:beforeAutospacing="1" w:after="100" w:afterAutospacing="1"/>
              <w:jc w:val="both"/>
            </w:pPr>
          </w:p>
        </w:tc>
        <w:tc>
          <w:tcPr>
            <w:tcW w:w="5782" w:type="dxa"/>
            <w:tcBorders>
              <w:bottom w:val="dashed" w:sz="4" w:space="0" w:color="auto"/>
            </w:tcBorders>
          </w:tcPr>
          <w:p w14:paraId="659C7D9C" w14:textId="77777777" w:rsidR="00B033E6" w:rsidRPr="00C7321B" w:rsidRDefault="00B033E6" w:rsidP="00B033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A</w:t>
            </w:r>
            <w:r w:rsidRPr="00E43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rticle </w:t>
            </w:r>
            <w:r w:rsidR="00201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366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 concours respectera le calendrier suivant :</w:t>
            </w:r>
          </w:p>
          <w:p w14:paraId="3F8BB8B8" w14:textId="2875DF6F" w:rsidR="00B033E6" w:rsidRPr="00C53B07" w:rsidRDefault="004C1DB5" w:rsidP="00201A7F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Du 4 </w:t>
            </w:r>
            <w:r w:rsidR="00213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février a</w:t>
            </w:r>
            <w:r w:rsidR="00B033E6" w:rsidRPr="00C53B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 </w:t>
            </w:r>
            <w:r w:rsidR="00BA5B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septembre</w:t>
            </w:r>
            <w:r w:rsidR="00B033E6" w:rsidRPr="00C53B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="00213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2021</w:t>
            </w:r>
            <w:r w:rsidR="00B033E6" w:rsidRPr="00C53B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 envoi ou dépôt des dessins</w:t>
            </w:r>
            <w:r w:rsidR="007C29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la b</w:t>
            </w:r>
            <w:r w:rsidR="00B033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ibliothèque</w:t>
            </w:r>
          </w:p>
          <w:p w14:paraId="6E3A3CAA" w14:textId="2FFBD3E3" w:rsidR="00B033E6" w:rsidRPr="00B033E6" w:rsidRDefault="00BA5B7D" w:rsidP="00201A7F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septembre</w:t>
            </w:r>
            <w:r w:rsidR="00B033E6" w:rsidRPr="00B033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802C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2021 </w:t>
            </w:r>
            <w:r w:rsidR="00B033E6" w:rsidRPr="00B033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à 15h30 : résultat du concours et remise des prix sur le Festival (gymnase </w:t>
            </w:r>
            <w:r w:rsidR="00213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Tommasi</w:t>
            </w:r>
            <w:r w:rsidR="00B033E6" w:rsidRPr="00B033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).</w:t>
            </w:r>
          </w:p>
          <w:p w14:paraId="4B362D15" w14:textId="77777777" w:rsidR="00DA70D4" w:rsidRDefault="00DA70D4" w:rsidP="00B033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Article </w:t>
            </w:r>
            <w:r w:rsidR="00201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366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 participants autorisent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bibliothèque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à utiliser leur dessin pour toute manifestation promotionnelle ou informative liée au présent concours (y compris leur exposition ou publication). </w:t>
            </w:r>
          </w:p>
          <w:p w14:paraId="786C6B0C" w14:textId="124A63AA" w:rsidR="00DA70D4" w:rsidRDefault="00DA70D4" w:rsidP="00DA70D4">
            <w:pPr>
              <w:tabs>
                <w:tab w:val="left" w:pos="439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Article </w:t>
            </w:r>
            <w:r w:rsidR="00201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  <w:r w:rsidRPr="0036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: </w:t>
            </w:r>
            <w:r w:rsidRPr="00366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 dessins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sélectionnés </w:t>
            </w:r>
            <w:r w:rsidRPr="003C26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seront exposés 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samedi </w:t>
            </w:r>
            <w:r w:rsidR="00BA5B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dimanche </w:t>
            </w:r>
            <w:r w:rsidR="00BA5B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septembre</w:t>
            </w:r>
            <w:r w:rsidR="00B033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20</w:t>
            </w:r>
            <w:r w:rsidR="00AE0E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au gymnase </w:t>
            </w:r>
            <w:r w:rsidR="00AE0E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Tommasi</w:t>
            </w:r>
            <w:r w:rsidRPr="003C26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La présence des </w:t>
            </w:r>
            <w:r w:rsidR="00B033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gagnants</w:t>
            </w:r>
            <w:r w:rsidRPr="003C26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 d’une personne les représentant est nécessaire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r w:rsidR="00AE0E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 recevoir le prix</w:t>
            </w:r>
            <w:r w:rsidR="00213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14:paraId="7253A531" w14:textId="77777777" w:rsidR="00B033E6" w:rsidRDefault="00DA70D4" w:rsidP="00DA70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Article </w:t>
            </w:r>
            <w:r w:rsidR="00201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  <w:r w:rsidRPr="0036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: 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 w:rsidRPr="003C26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prix : </w:t>
            </w:r>
            <w:r w:rsidR="007C29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 w:rsidRPr="003C26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 3 dessins vainqueurs de chaque catégorie recevront une bande dessinée d’un auteur présent sur le festival ainsi qu’une affiche. </w:t>
            </w:r>
          </w:p>
          <w:p w14:paraId="0DF53021" w14:textId="6979BDC1" w:rsidR="00DA70D4" w:rsidRDefault="00DA70D4" w:rsidP="00201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Article </w:t>
            </w:r>
            <w:r w:rsidR="00201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10</w:t>
            </w:r>
            <w:r w:rsidRPr="00C7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366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Conf</w:t>
            </w:r>
            <w:r w:rsidRPr="00D91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ormément à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loi Informatique et Libertés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du 6 janvier 1978 modifiée en 2004,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participants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ainsi que leurs tuteurs légaux s’ils sont mineurs, bénéficient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d’un droit d’accès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rectification et de suppression des données les 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concernant auprès de 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bibliothèque municipale.</w:t>
            </w:r>
          </w:p>
          <w:p w14:paraId="7E7183A1" w14:textId="77777777" w:rsidR="004C1DB5" w:rsidRDefault="004C1DB5" w:rsidP="00201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244280D" w14:textId="5E6D1422" w:rsidR="00B033E6" w:rsidRPr="002D6742" w:rsidRDefault="004C1DB5" w:rsidP="004C1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2C8B9F7B" wp14:editId="2EAF7C15">
                  <wp:extent cx="2631185" cy="160464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05" cy="1620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0D4" w14:paraId="78DC9164" w14:textId="77777777" w:rsidTr="00E23344">
        <w:tc>
          <w:tcPr>
            <w:tcW w:w="11564" w:type="dxa"/>
            <w:gridSpan w:val="2"/>
            <w:tcBorders>
              <w:top w:val="dashed" w:sz="4" w:space="0" w:color="auto"/>
            </w:tcBorders>
          </w:tcPr>
          <w:p w14:paraId="1C21D732" w14:textId="77777777" w:rsidR="002D6742" w:rsidRDefault="00E23344" w:rsidP="00E23344">
            <w:pPr>
              <w:rPr>
                <w:b/>
              </w:rPr>
            </w:pPr>
            <w:r>
              <w:rPr>
                <w:b/>
              </w:rPr>
              <w:sym w:font="Wingdings" w:char="F022"/>
            </w:r>
          </w:p>
          <w:p w14:paraId="59495136" w14:textId="77777777" w:rsidR="00DA70D4" w:rsidRPr="00201A7F" w:rsidRDefault="00DA70D4" w:rsidP="002D6742">
            <w:pPr>
              <w:jc w:val="center"/>
              <w:rPr>
                <w:b/>
                <w:sz w:val="26"/>
                <w:szCs w:val="26"/>
              </w:rPr>
            </w:pPr>
            <w:r w:rsidRPr="00201A7F">
              <w:rPr>
                <w:b/>
                <w:sz w:val="26"/>
                <w:szCs w:val="26"/>
              </w:rPr>
              <w:t>Bulletin d’inscription</w:t>
            </w:r>
            <w:r w:rsidR="00B033E6" w:rsidRPr="00201A7F">
              <w:rPr>
                <w:b/>
                <w:sz w:val="26"/>
                <w:szCs w:val="26"/>
              </w:rPr>
              <w:t xml:space="preserve"> à coller au dos du dessin</w:t>
            </w:r>
            <w:r w:rsidRPr="00201A7F">
              <w:rPr>
                <w:b/>
                <w:sz w:val="26"/>
                <w:szCs w:val="26"/>
              </w:rPr>
              <w:t xml:space="preserve"> - Ville d’Allauch – Concours de dessin</w:t>
            </w:r>
          </w:p>
          <w:p w14:paraId="6CBD595C" w14:textId="77777777" w:rsidR="00B033E6" w:rsidRPr="002D6742" w:rsidRDefault="00B033E6" w:rsidP="002D6742">
            <w:pPr>
              <w:jc w:val="center"/>
              <w:rPr>
                <w:b/>
              </w:rPr>
            </w:pPr>
          </w:p>
          <w:p w14:paraId="371A08F9" w14:textId="77777777" w:rsidR="00DA70D4" w:rsidRDefault="00DA70D4" w:rsidP="00DA70D4">
            <w:r>
              <w:t>Nom, Prénom</w:t>
            </w:r>
            <w:r w:rsidR="002D6742">
              <w:t>___________________________________________________________________________________________</w:t>
            </w:r>
          </w:p>
          <w:p w14:paraId="7CD6F752" w14:textId="77777777" w:rsidR="002D6742" w:rsidRDefault="002D6742" w:rsidP="00DA70D4"/>
          <w:p w14:paraId="5DDAEDD6" w14:textId="77777777" w:rsidR="002D6742" w:rsidRDefault="002D6742" w:rsidP="00DA70D4">
            <w:r>
              <w:t>Adresse________________________________________________________________________________________________</w:t>
            </w:r>
          </w:p>
          <w:p w14:paraId="32E31E0F" w14:textId="77777777" w:rsidR="002D6742" w:rsidRDefault="002D6742" w:rsidP="00DA70D4"/>
          <w:p w14:paraId="4E04EDD4" w14:textId="77777777" w:rsidR="002D6742" w:rsidRDefault="002D6742" w:rsidP="00DA70D4">
            <w:r>
              <w:t>Code postal___________________________________________________Ville______________________________________</w:t>
            </w:r>
          </w:p>
          <w:p w14:paraId="2E24C9B0" w14:textId="77777777" w:rsidR="002D6742" w:rsidRDefault="002D6742" w:rsidP="00DA70D4"/>
          <w:p w14:paraId="545A3F73" w14:textId="77777777" w:rsidR="002D6742" w:rsidRDefault="002D6742" w:rsidP="00DA70D4">
            <w:r>
              <w:t>Téléphone  ____________________________________________________ Age_____________________________________</w:t>
            </w:r>
          </w:p>
          <w:p w14:paraId="254108CE" w14:textId="77777777" w:rsidR="002D6742" w:rsidRDefault="002D6742" w:rsidP="00DA70D4"/>
          <w:p w14:paraId="4AFB7B23" w14:textId="77777777" w:rsidR="00DA70D4" w:rsidRDefault="00DA70D4" w:rsidP="00DA7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 xml:space="preserve">Catégorie :               </w:t>
            </w:r>
            <w:r>
              <w:sym w:font="Wingdings" w:char="F06F"/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à 8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t xml:space="preserve">                  </w:t>
            </w:r>
            <w:r>
              <w:sym w:font="Wingdings" w:char="F06F"/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 à 11 ans                    </w:t>
            </w:r>
            <w:r>
              <w:t xml:space="preserve">    </w:t>
            </w:r>
            <w:r>
              <w:sym w:font="Wingdings" w:char="F06F"/>
            </w:r>
            <w:r>
              <w:t xml:space="preserve">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à 15 ans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</w:t>
            </w:r>
            <w:r>
              <w:t xml:space="preserve">             </w:t>
            </w:r>
            <w:r>
              <w:sym w:font="Wingdings" w:char="F06F"/>
            </w:r>
            <w:r>
              <w:t xml:space="preserve">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 ans et +</w:t>
            </w:r>
          </w:p>
          <w:p w14:paraId="2CAFBF50" w14:textId="77777777" w:rsidR="002D6742" w:rsidRDefault="002D6742" w:rsidP="00DA7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A282666" w14:textId="77777777" w:rsidR="00972D23" w:rsidRDefault="002D6742" w:rsidP="00B0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 de lécole________________________________________________Classe_________</w:t>
            </w:r>
          </w:p>
          <w:p w14:paraId="7AB95F55" w14:textId="77777777" w:rsidR="00972D23" w:rsidRDefault="00972D23" w:rsidP="00B0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D4B327B" w14:textId="2155FC36" w:rsidR="00B033E6" w:rsidRPr="00AE0EF1" w:rsidRDefault="002D6742" w:rsidP="00B0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</w:t>
            </w:r>
          </w:p>
        </w:tc>
      </w:tr>
    </w:tbl>
    <w:p w14:paraId="3E8F0E37" w14:textId="4B0D3302" w:rsidR="00564270" w:rsidRDefault="00564270"/>
    <w:p w14:paraId="546AA147" w14:textId="5182C0C7" w:rsidR="00375BF6" w:rsidRDefault="004C1DB5">
      <w:r>
        <w:t xml:space="preserve">             Pré-crayonné réalisé par Sébasti</w:t>
      </w:r>
      <w:r w:rsidR="00215713">
        <w:t>e</w:t>
      </w:r>
      <w:r>
        <w:t>n MORICE</w:t>
      </w:r>
    </w:p>
    <w:p w14:paraId="656C3991" w14:textId="62AF260C" w:rsidR="004C1DB5" w:rsidRDefault="00375BF6" w:rsidP="00564270">
      <w:pPr>
        <w:jc w:val="center"/>
      </w:pPr>
      <w:r>
        <w:rPr>
          <w:noProof/>
        </w:rPr>
        <w:drawing>
          <wp:inline distT="0" distB="0" distL="0" distR="0" wp14:anchorId="389EC6C0" wp14:editId="7F17B1CE">
            <wp:extent cx="6412698" cy="880110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047" cy="884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37758" w14:textId="77777777" w:rsidR="004C1DB5" w:rsidRDefault="004C1DB5">
      <w:r>
        <w:br w:type="page"/>
      </w:r>
    </w:p>
    <w:p w14:paraId="6E44DBBF" w14:textId="73B0356B" w:rsidR="00564270" w:rsidRPr="004C1DB5" w:rsidRDefault="004C1DB5" w:rsidP="00564270">
      <w:pPr>
        <w:jc w:val="center"/>
        <w:rPr>
          <w:b/>
          <w:bCs/>
        </w:rPr>
      </w:pPr>
      <w:r w:rsidRPr="004C1DB5">
        <w:rPr>
          <w:b/>
          <w:bCs/>
        </w:rPr>
        <w:lastRenderedPageBreak/>
        <w:t>Exemple de réalisation</w:t>
      </w:r>
    </w:p>
    <w:tbl>
      <w:tblPr>
        <w:tblStyle w:val="Grilledutableau"/>
        <w:tblW w:w="11198" w:type="dxa"/>
        <w:tblInd w:w="250" w:type="dxa"/>
        <w:tblLook w:val="04A0" w:firstRow="1" w:lastRow="0" w:firstColumn="1" w:lastColumn="0" w:noHBand="0" w:noVBand="1"/>
      </w:tblPr>
      <w:tblGrid>
        <w:gridCol w:w="5436"/>
        <w:gridCol w:w="3102"/>
        <w:gridCol w:w="2660"/>
      </w:tblGrid>
      <w:tr w:rsidR="004C1DB5" w14:paraId="7C765FF3" w14:textId="77777777" w:rsidTr="004C1DB5">
        <w:tc>
          <w:tcPr>
            <w:tcW w:w="11198" w:type="dxa"/>
            <w:gridSpan w:val="3"/>
          </w:tcPr>
          <w:p w14:paraId="6906E2D0" w14:textId="77777777" w:rsidR="004C1DB5" w:rsidRDefault="004C1DB5" w:rsidP="00564270">
            <w:pPr>
              <w:jc w:val="center"/>
            </w:pPr>
          </w:p>
          <w:p w14:paraId="2F9A5BBE" w14:textId="77777777" w:rsidR="004C1DB5" w:rsidRDefault="004C1DB5" w:rsidP="00564270">
            <w:pPr>
              <w:jc w:val="center"/>
            </w:pPr>
          </w:p>
          <w:p w14:paraId="52B50FE0" w14:textId="77777777" w:rsidR="004C1DB5" w:rsidRDefault="004C1DB5" w:rsidP="00564270">
            <w:pPr>
              <w:jc w:val="center"/>
            </w:pPr>
          </w:p>
          <w:p w14:paraId="2C04362C" w14:textId="77777777" w:rsidR="004C1DB5" w:rsidRDefault="004C1DB5" w:rsidP="00564270">
            <w:pPr>
              <w:jc w:val="center"/>
            </w:pPr>
          </w:p>
          <w:p w14:paraId="45D649DD" w14:textId="77777777" w:rsidR="004C1DB5" w:rsidRDefault="004C1DB5" w:rsidP="00564270">
            <w:pPr>
              <w:jc w:val="center"/>
            </w:pPr>
          </w:p>
          <w:p w14:paraId="4DB9064C" w14:textId="77777777" w:rsidR="004C1DB5" w:rsidRDefault="004C1DB5" w:rsidP="00564270">
            <w:pPr>
              <w:jc w:val="center"/>
            </w:pPr>
          </w:p>
          <w:p w14:paraId="259CAD3A" w14:textId="77777777" w:rsidR="004C1DB5" w:rsidRDefault="004C1DB5" w:rsidP="00564270">
            <w:pPr>
              <w:jc w:val="center"/>
            </w:pPr>
          </w:p>
          <w:p w14:paraId="691F4BA1" w14:textId="77777777" w:rsidR="004C1DB5" w:rsidRDefault="004C1DB5" w:rsidP="00564270">
            <w:pPr>
              <w:jc w:val="center"/>
            </w:pPr>
          </w:p>
          <w:p w14:paraId="7E682592" w14:textId="06AE55D4" w:rsidR="004C1DB5" w:rsidRDefault="004C1DB5" w:rsidP="00564270">
            <w:pPr>
              <w:jc w:val="center"/>
            </w:pPr>
          </w:p>
        </w:tc>
      </w:tr>
      <w:tr w:rsidR="004C1DB5" w14:paraId="409D6423" w14:textId="77777777" w:rsidTr="004C1DB5">
        <w:tc>
          <w:tcPr>
            <w:tcW w:w="5436" w:type="dxa"/>
          </w:tcPr>
          <w:p w14:paraId="644BEEAD" w14:textId="41FEED20" w:rsidR="004C1DB5" w:rsidRDefault="004C1DB5" w:rsidP="0056427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8E475E" wp14:editId="6AF4877E">
                  <wp:extent cx="3314700" cy="416242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416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</w:tcPr>
          <w:p w14:paraId="5010575C" w14:textId="77777777" w:rsidR="004C1DB5" w:rsidRDefault="004C1DB5" w:rsidP="00564270">
            <w:pPr>
              <w:jc w:val="center"/>
            </w:pPr>
          </w:p>
        </w:tc>
        <w:tc>
          <w:tcPr>
            <w:tcW w:w="2660" w:type="dxa"/>
          </w:tcPr>
          <w:p w14:paraId="1DF44F92" w14:textId="77777777" w:rsidR="004C1DB5" w:rsidRDefault="004C1DB5" w:rsidP="00564270">
            <w:pPr>
              <w:jc w:val="center"/>
            </w:pPr>
          </w:p>
        </w:tc>
      </w:tr>
      <w:tr w:rsidR="004C1DB5" w14:paraId="1F060C4B" w14:textId="77777777" w:rsidTr="004C1DB5">
        <w:tc>
          <w:tcPr>
            <w:tcW w:w="11198" w:type="dxa"/>
            <w:gridSpan w:val="3"/>
          </w:tcPr>
          <w:p w14:paraId="0EA35109" w14:textId="77777777" w:rsidR="004C1DB5" w:rsidRDefault="004C1DB5" w:rsidP="00564270">
            <w:pPr>
              <w:jc w:val="center"/>
            </w:pPr>
          </w:p>
          <w:p w14:paraId="04726D4E" w14:textId="77777777" w:rsidR="004C1DB5" w:rsidRDefault="004C1DB5" w:rsidP="00564270">
            <w:pPr>
              <w:jc w:val="center"/>
            </w:pPr>
          </w:p>
          <w:p w14:paraId="5D1048F9" w14:textId="77777777" w:rsidR="004C1DB5" w:rsidRDefault="004C1DB5" w:rsidP="00564270">
            <w:pPr>
              <w:jc w:val="center"/>
            </w:pPr>
          </w:p>
          <w:p w14:paraId="41F04C12" w14:textId="77777777" w:rsidR="004C1DB5" w:rsidRDefault="004C1DB5" w:rsidP="00564270">
            <w:pPr>
              <w:jc w:val="center"/>
            </w:pPr>
          </w:p>
          <w:p w14:paraId="1D264762" w14:textId="77777777" w:rsidR="004C1DB5" w:rsidRDefault="004C1DB5" w:rsidP="00564270">
            <w:pPr>
              <w:jc w:val="center"/>
            </w:pPr>
          </w:p>
          <w:p w14:paraId="24CB7451" w14:textId="662F164C" w:rsidR="004C1DB5" w:rsidRDefault="004C1DB5" w:rsidP="00564270">
            <w:pPr>
              <w:jc w:val="center"/>
            </w:pPr>
          </w:p>
          <w:p w14:paraId="377745DD" w14:textId="75C00A78" w:rsidR="00623660" w:rsidRDefault="00623660" w:rsidP="00564270">
            <w:pPr>
              <w:jc w:val="center"/>
            </w:pPr>
          </w:p>
          <w:p w14:paraId="635E9FF8" w14:textId="402BC908" w:rsidR="00623660" w:rsidRDefault="00623660" w:rsidP="00564270">
            <w:pPr>
              <w:jc w:val="center"/>
            </w:pPr>
          </w:p>
          <w:p w14:paraId="6ACC0CDF" w14:textId="77777777" w:rsidR="00623660" w:rsidRDefault="00623660" w:rsidP="00564270">
            <w:pPr>
              <w:jc w:val="center"/>
            </w:pPr>
          </w:p>
          <w:p w14:paraId="4A57DF30" w14:textId="77777777" w:rsidR="004C1DB5" w:rsidRDefault="004C1DB5" w:rsidP="00564270">
            <w:pPr>
              <w:jc w:val="center"/>
            </w:pPr>
          </w:p>
          <w:p w14:paraId="06CA6EB7" w14:textId="2C3A0ED5" w:rsidR="004C1DB5" w:rsidRDefault="004C1DB5" w:rsidP="00564270">
            <w:pPr>
              <w:jc w:val="center"/>
            </w:pPr>
          </w:p>
        </w:tc>
      </w:tr>
      <w:tr w:rsidR="004C1DB5" w14:paraId="4135481E" w14:textId="77777777" w:rsidTr="004C1DB5">
        <w:tc>
          <w:tcPr>
            <w:tcW w:w="5436" w:type="dxa"/>
          </w:tcPr>
          <w:p w14:paraId="46125A5C" w14:textId="77777777" w:rsidR="004C1DB5" w:rsidRDefault="004C1DB5" w:rsidP="00564270">
            <w:pPr>
              <w:jc w:val="center"/>
            </w:pPr>
          </w:p>
        </w:tc>
        <w:tc>
          <w:tcPr>
            <w:tcW w:w="3102" w:type="dxa"/>
          </w:tcPr>
          <w:p w14:paraId="0D03F00D" w14:textId="77777777" w:rsidR="004C1DB5" w:rsidRDefault="004C1DB5" w:rsidP="00564270">
            <w:pPr>
              <w:jc w:val="center"/>
            </w:pPr>
          </w:p>
          <w:p w14:paraId="4D8E65F9" w14:textId="77777777" w:rsidR="004C1DB5" w:rsidRDefault="004C1DB5" w:rsidP="00564270">
            <w:pPr>
              <w:jc w:val="center"/>
            </w:pPr>
          </w:p>
          <w:p w14:paraId="4FE8B8E6" w14:textId="77777777" w:rsidR="004C1DB5" w:rsidRDefault="004C1DB5" w:rsidP="00564270">
            <w:pPr>
              <w:jc w:val="center"/>
            </w:pPr>
          </w:p>
          <w:p w14:paraId="59FC35AB" w14:textId="77777777" w:rsidR="004C1DB5" w:rsidRDefault="004C1DB5" w:rsidP="00564270">
            <w:pPr>
              <w:jc w:val="center"/>
            </w:pPr>
          </w:p>
          <w:p w14:paraId="153C6A8A" w14:textId="77777777" w:rsidR="004C1DB5" w:rsidRDefault="004C1DB5" w:rsidP="00564270">
            <w:pPr>
              <w:jc w:val="center"/>
            </w:pPr>
          </w:p>
          <w:p w14:paraId="491095B0" w14:textId="77777777" w:rsidR="004C1DB5" w:rsidRDefault="004C1DB5" w:rsidP="00564270">
            <w:pPr>
              <w:jc w:val="center"/>
            </w:pPr>
          </w:p>
          <w:p w14:paraId="0FF22C79" w14:textId="77777777" w:rsidR="004C1DB5" w:rsidRDefault="004C1DB5" w:rsidP="00564270">
            <w:pPr>
              <w:jc w:val="center"/>
            </w:pPr>
          </w:p>
          <w:p w14:paraId="2AB7F635" w14:textId="77777777" w:rsidR="004C1DB5" w:rsidRDefault="004C1DB5" w:rsidP="00564270">
            <w:pPr>
              <w:jc w:val="center"/>
            </w:pPr>
          </w:p>
          <w:p w14:paraId="6A89A983" w14:textId="77777777" w:rsidR="004C1DB5" w:rsidRDefault="004C1DB5" w:rsidP="00564270">
            <w:pPr>
              <w:jc w:val="center"/>
            </w:pPr>
          </w:p>
          <w:p w14:paraId="2AFA801D" w14:textId="77777777" w:rsidR="004C1DB5" w:rsidRDefault="004C1DB5" w:rsidP="00564270">
            <w:pPr>
              <w:jc w:val="center"/>
            </w:pPr>
          </w:p>
          <w:p w14:paraId="2837D520" w14:textId="77777777" w:rsidR="004C1DB5" w:rsidRDefault="004C1DB5" w:rsidP="00564270">
            <w:pPr>
              <w:jc w:val="center"/>
            </w:pPr>
          </w:p>
          <w:p w14:paraId="423481E8" w14:textId="77777777" w:rsidR="004C1DB5" w:rsidRDefault="004C1DB5" w:rsidP="00564270">
            <w:pPr>
              <w:jc w:val="center"/>
            </w:pPr>
          </w:p>
          <w:p w14:paraId="49214F57" w14:textId="0FCC7D08" w:rsidR="004C1DB5" w:rsidRDefault="004C1DB5" w:rsidP="004C1DB5"/>
        </w:tc>
        <w:tc>
          <w:tcPr>
            <w:tcW w:w="2660" w:type="dxa"/>
          </w:tcPr>
          <w:p w14:paraId="1DEDA73B" w14:textId="77777777" w:rsidR="004C1DB5" w:rsidRDefault="004C1DB5" w:rsidP="00564270">
            <w:pPr>
              <w:jc w:val="center"/>
            </w:pPr>
          </w:p>
        </w:tc>
      </w:tr>
    </w:tbl>
    <w:p w14:paraId="4431C645" w14:textId="77777777" w:rsidR="00672B51" w:rsidRPr="00972D23" w:rsidRDefault="00672B51"/>
    <w:sectPr w:rsidR="00672B51" w:rsidRPr="00972D23" w:rsidSect="001950EB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D7781"/>
    <w:multiLevelType w:val="multilevel"/>
    <w:tmpl w:val="9EE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D1504"/>
    <w:multiLevelType w:val="hybridMultilevel"/>
    <w:tmpl w:val="B69C1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632A6"/>
    <w:multiLevelType w:val="multilevel"/>
    <w:tmpl w:val="A97E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C4A1A"/>
    <w:multiLevelType w:val="multilevel"/>
    <w:tmpl w:val="2720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E6E8A"/>
    <w:multiLevelType w:val="hybridMultilevel"/>
    <w:tmpl w:val="EB50D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62D"/>
    <w:rsid w:val="001950EB"/>
    <w:rsid w:val="00201A7F"/>
    <w:rsid w:val="00213FCF"/>
    <w:rsid w:val="00215713"/>
    <w:rsid w:val="002D6742"/>
    <w:rsid w:val="00375BF6"/>
    <w:rsid w:val="00382AB9"/>
    <w:rsid w:val="004C1DB5"/>
    <w:rsid w:val="00564270"/>
    <w:rsid w:val="00623660"/>
    <w:rsid w:val="00672B51"/>
    <w:rsid w:val="007C2973"/>
    <w:rsid w:val="00802C9C"/>
    <w:rsid w:val="00972D23"/>
    <w:rsid w:val="00AE0EF1"/>
    <w:rsid w:val="00B033E6"/>
    <w:rsid w:val="00BA5B7D"/>
    <w:rsid w:val="00BB462D"/>
    <w:rsid w:val="00C53B07"/>
    <w:rsid w:val="00CE0B89"/>
    <w:rsid w:val="00D15209"/>
    <w:rsid w:val="00D26757"/>
    <w:rsid w:val="00DA70D4"/>
    <w:rsid w:val="00E2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3BC8"/>
  <w15:docId w15:val="{5ABBBEF5-DC26-4F0E-B0ED-6297F083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3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PORRY</dc:creator>
  <cp:lastModifiedBy>Service Informatique</cp:lastModifiedBy>
  <cp:revision>9</cp:revision>
  <cp:lastPrinted>2021-01-07T15:32:00Z</cp:lastPrinted>
  <dcterms:created xsi:type="dcterms:W3CDTF">2021-01-07T15:23:00Z</dcterms:created>
  <dcterms:modified xsi:type="dcterms:W3CDTF">2021-05-12T13:07:00Z</dcterms:modified>
</cp:coreProperties>
</file>